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C44B" w14:textId="77777777" w:rsidR="00403F0E" w:rsidRDefault="00F06210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                                                           УТВЕРЖДАЮ</w:t>
      </w:r>
    </w:p>
    <w:p w14:paraId="38511A9B" w14:textId="77777777" w:rsidR="00403F0E" w:rsidRDefault="00F0621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                                         Глава администрации</w:t>
      </w:r>
    </w:p>
    <w:p w14:paraId="1A769057" w14:textId="77777777" w:rsidR="00403F0E" w:rsidRDefault="00F0621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                                  Выборгского муниципального района</w:t>
      </w:r>
    </w:p>
    <w:p w14:paraId="518C1FE3" w14:textId="77777777" w:rsidR="00403F0E" w:rsidRDefault="00F0621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                  Ленинградской области</w:t>
      </w:r>
    </w:p>
    <w:p w14:paraId="07B02FD8" w14:textId="77777777" w:rsidR="00403F0E" w:rsidRDefault="00F06210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_______________Савинов </w:t>
      </w:r>
      <w:proofErr w:type="gramStart"/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В.Г.</w:t>
      </w:r>
      <w:proofErr w:type="gramEnd"/>
    </w:p>
    <w:p w14:paraId="0D2825EC" w14:textId="77777777" w:rsidR="00403F0E" w:rsidRDefault="00F06210">
      <w:pPr>
        <w:shd w:val="clear" w:color="auto" w:fill="FFFFFF"/>
        <w:jc w:val="right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«___» декабря 2025г.</w:t>
      </w:r>
    </w:p>
    <w:p w14:paraId="584387E7" w14:textId="77777777" w:rsidR="00403F0E" w:rsidRDefault="00403F0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14:paraId="31C19976" w14:textId="77777777" w:rsidR="00403F0E" w:rsidRDefault="00403F0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14:paraId="6B2916F6" w14:textId="77777777" w:rsidR="00403F0E" w:rsidRDefault="00F06210">
      <w:pPr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ПОЛОЖЕНИЕ</w:t>
      </w:r>
    </w:p>
    <w:p w14:paraId="2262C611" w14:textId="77777777" w:rsidR="00403F0E" w:rsidRDefault="00F06210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ОБ ОРГАНИЗАЦИИ И ПРОВЕДЕНИИ КОНКУРСА СРЕДИ СУБЪЕКТОВ МАЛОГО И СРЕДНЕГО ПРЕДПРИНИМАТЕЛЬСТВА ВЫБОРГСКОГО ГОРОДСКОГО ПОСЕЛЕНИЯ ВЫБОРГСКОГО МУНИЦИПАЛЬНОГО РАЙО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НА ЛЕНИНГРАДСКОЙ ОБЛАСТИ ПО УКРАШЕНИЮ ОБЪЕКТОВ ПРЕДПРИНИМАТЕЛЬСКОЙ ДЕЯТЕЛЬНОСТИ К НОВОМУ 2026 ГОДУ И РОЖДЕСТВУ ХРИСТОВУ </w:t>
      </w:r>
    </w:p>
    <w:p w14:paraId="425546D4" w14:textId="77777777" w:rsidR="00403F0E" w:rsidRDefault="00403F0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14:paraId="5C8B05E3" w14:textId="77777777" w:rsidR="00403F0E" w:rsidRDefault="00F06210">
      <w:pPr>
        <w:pStyle w:val="afb"/>
        <w:numPr>
          <w:ilvl w:val="0"/>
          <w:numId w:val="1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ОБЩЕЕ ПОЛОЖЕНИЕ</w:t>
      </w:r>
    </w:p>
    <w:p w14:paraId="5C6DAB42" w14:textId="77777777" w:rsidR="00403F0E" w:rsidRDefault="00403F0E">
      <w:pPr>
        <w:pStyle w:val="afb"/>
        <w:shd w:val="clear" w:color="auto" w:fill="FFFFFF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64FDBFD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1.1. Настоящее Положение об организации и проведении Конкурса среди субъектов малого и среднего предпринимательства В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ыборгского городского поселения Выборгского муниципального района Ленинградской области по украшению объектов предпринимательской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деятельности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к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Новому 2026 году и Рождеству Христову (далее - Положение) определяет порядок подготовки и проведения, а также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критерии определения победителей Конкурса по украшению объектов предпринимательской деятельности к Новому 2026 году и Рождеству Христову среди субъектов малого и среднего предпринимательства, осуществляющих свою деятельность на территории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Выборгского город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ского поселения Выборгского муниципального района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Ленинградской области (далее - Конкурс).</w:t>
      </w:r>
    </w:p>
    <w:p w14:paraId="70B77104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1.2.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Цель Конкурса – включение объектов предпринимательской деятельности в общегородскую концепцию праздничного убранства (оформления) города; стимулирование субъект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ов малого и среднего бизнеса, осуществляющих свою деятельность на территории города Выборг, к оформлению витрин, окон, фасадов зданий предприятий и прилегающих к ним территорий.</w:t>
      </w:r>
    </w:p>
    <w:p w14:paraId="4877AD40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1.3. В Конкурсе принимают участие субъекты малого и среднего предпринимательст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ва, осуществляющие свою деятельность на территории города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Выборг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 состоящие в Едином реестре субъектов малого и среднего предпринимательства (далее - участники Конкурса).</w:t>
      </w:r>
    </w:p>
    <w:p w14:paraId="323E4166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1.4. Официальным организатором Конкурса выступает администрация Выборгского муниципа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льного района Ленинградской области (далее – организатор), проведение Конкурса возлагается на Автономную некоммерческую организацию «Выборгский центр поддержки предпринимательства» (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алее – АНО «ВЦПП»).</w:t>
      </w:r>
    </w:p>
    <w:p w14:paraId="195FB508" w14:textId="77777777" w:rsidR="00403F0E" w:rsidRDefault="00F06210">
      <w:pPr>
        <w:pStyle w:val="afb"/>
        <w:numPr>
          <w:ilvl w:val="1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Основные требования к новогоднему оформлению:</w:t>
      </w:r>
    </w:p>
    <w:p w14:paraId="07B0B89F" w14:textId="77777777" w:rsidR="00403F0E" w:rsidRDefault="00F06210">
      <w:p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1)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целостность композиции и художественная выразительность;</w:t>
      </w:r>
    </w:p>
    <w:p w14:paraId="21A74E88" w14:textId="77777777" w:rsidR="00403F0E" w:rsidRDefault="00F062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оригинальность;</w:t>
      </w:r>
    </w:p>
    <w:p w14:paraId="2A7C75AC" w14:textId="77777777" w:rsidR="00403F0E" w:rsidRPr="006D133C" w:rsidRDefault="00F062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использование </w:t>
      </w:r>
      <w:r w:rsidRPr="006D133C">
        <w:rPr>
          <w:rFonts w:ascii="Times New Roman" w:hAnsi="Times New Roman" w:cs="Times New Roman"/>
          <w:sz w:val="28"/>
          <w:szCs w:val="28"/>
        </w:rPr>
        <w:t>современных декоративных, световых систем в праздничном оформлении фасадов, входных групп и витрин объектов: световая сетка, гирлянды, шнуры, специальный дождь, эл</w:t>
      </w:r>
      <w:r w:rsidRPr="006D133C">
        <w:rPr>
          <w:rFonts w:ascii="Times New Roman" w:hAnsi="Times New Roman" w:cs="Times New Roman"/>
          <w:sz w:val="28"/>
          <w:szCs w:val="28"/>
        </w:rPr>
        <w:t xml:space="preserve">ектронные салюты </w:t>
      </w:r>
      <w:r w:rsidRPr="006D133C">
        <w:rPr>
          <w:rFonts w:ascii="Times New Roman" w:hAnsi="Times New Roman" w:cs="Times New Roman"/>
          <w:sz w:val="28"/>
          <w:szCs w:val="28"/>
        </w:rPr>
        <w:t>и др</w:t>
      </w:r>
      <w:r w:rsidRPr="006D133C">
        <w:rPr>
          <w:rFonts w:ascii="Times New Roman" w:hAnsi="Times New Roman" w:cs="Times New Roman"/>
          <w:sz w:val="28"/>
          <w:szCs w:val="28"/>
        </w:rPr>
        <w:t>.</w:t>
      </w:r>
    </w:p>
    <w:p w14:paraId="03BB1F28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1.6. 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Основные критерии при подведении итогов Конкурса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CA6E293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комплексный подход к внешнему оформлению объектов и прилегающей территории в дневное и вечернее время;</w:t>
      </w:r>
    </w:p>
    <w:p w14:paraId="694EFF36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6D133C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наиболее интересных художественных композиций.</w:t>
      </w:r>
    </w:p>
    <w:p w14:paraId="16A1A458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1.7.  Конкурс п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роводится по следующим номинациям:</w:t>
      </w:r>
    </w:p>
    <w:p w14:paraId="522A82C2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а) «Лучшее праздничное оформление нестационарного торгового объекта»; </w:t>
      </w:r>
    </w:p>
    <w:p w14:paraId="43E72E8F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б) «Лучшее праздничное оформление объекта стационарной торговли»; </w:t>
      </w:r>
    </w:p>
    <w:p w14:paraId="16F1F4E0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в) </w:t>
      </w:r>
      <w:bookmarkStart w:id="0" w:name="_Hlk57737980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«Лучшее праздничное оформление объекта общественного питания»;</w:t>
      </w:r>
      <w:bookmarkEnd w:id="0"/>
    </w:p>
    <w:p w14:paraId="5B4BEF71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г) «Лучшее праздн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ичное оформление предприятия сервиса и других видов деятельности»;</w:t>
      </w:r>
    </w:p>
    <w:p w14:paraId="0B2DB97D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д) «Лучшее праздничное оформление средства размещения (гостиницы)».</w:t>
      </w:r>
    </w:p>
    <w:p w14:paraId="7431B86A" w14:textId="77777777" w:rsidR="00403F0E" w:rsidRPr="006D133C" w:rsidRDefault="00403F0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27CA9B4" w14:textId="77777777" w:rsidR="00403F0E" w:rsidRPr="006D133C" w:rsidRDefault="00F06210">
      <w:pPr>
        <w:pStyle w:val="afb"/>
        <w:numPr>
          <w:ilvl w:val="0"/>
          <w:numId w:val="2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УСЛОВИЯ УЧАСТИЯ В КОНКУРСЕ</w:t>
      </w:r>
    </w:p>
    <w:p w14:paraId="73872725" w14:textId="77777777" w:rsidR="00403F0E" w:rsidRPr="006D133C" w:rsidRDefault="00403F0E">
      <w:pPr>
        <w:pStyle w:val="afb"/>
        <w:shd w:val="clear" w:color="auto" w:fill="FFFFFF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2F59E98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2.1.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Субъекты малого и среднего предпринимательства, желающие принять участие в Конкурсе, в срок </w:t>
      </w:r>
      <w:r w:rsidRPr="006D133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до 20 декабря 2025 года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на бумажном носителе заполняют заявки на участие в Конкурсе согласно утвержденной форме (Приложение № 1 к настоящему Положению). Заявки прин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имаются по адресу: г. Выборг, пр. Ленина, д. 18, 3 этаж или в электронном виде посредством отправки отсканированной заявки по адресу электронной почты </w:t>
      </w:r>
      <w:proofErr w:type="spellStart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cppvbg</w:t>
      </w:r>
      <w:proofErr w:type="spellEnd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@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mail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proofErr w:type="spellStart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  <w:lang w:val="en-US"/>
        </w:rPr>
        <w:t>ru</w:t>
      </w:r>
      <w:proofErr w:type="spellEnd"/>
    </w:p>
    <w:p w14:paraId="43D1F347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 заявке должно быть приложено </w:t>
      </w:r>
      <w:proofErr w:type="gramStart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3-5</w:t>
      </w:r>
      <w:proofErr w:type="gramEnd"/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фотографий, наиболее полно отражающих праздничное оформ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ление объекта, а также, по желанию, описание оформления, раскрывающее его концепцию, идею, специфику используемых средств, материалов, оформительских приемов и т.д. Размер описания – не более 1 листа А-4 с размером шрифта 14.</w:t>
      </w:r>
    </w:p>
    <w:p w14:paraId="686EBE43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2.2. Предельное количество уча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стников Конкурса в каждой номинации – 10. Если по одной номинации поступило более 10 заявок,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организатор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отбирает для участия в конкурсе и дальнейшего осмотра наиболее интересные заявки.</w:t>
      </w:r>
      <w:r w:rsidRPr="006D133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14:paraId="7B85F783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2.3.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В случае подачи только одной заявки или отсутствия заявок по оп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ределенной номинации решение о победителях принимается конкурсной комиссией. В случае образования высвободившегося призового фонда он направляется на другую номинацию по решению конкурсной комиссии.</w:t>
      </w:r>
    </w:p>
    <w:p w14:paraId="5D75615C" w14:textId="77777777" w:rsidR="00403F0E" w:rsidRPr="006D133C" w:rsidRDefault="00403F0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B250187" w14:textId="77777777" w:rsidR="00403F0E" w:rsidRPr="006D133C" w:rsidRDefault="00F06210">
      <w:pPr>
        <w:pStyle w:val="afb"/>
        <w:numPr>
          <w:ilvl w:val="0"/>
          <w:numId w:val="2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ПОРЯДОК И СРОКИ ПРОВЕДЕНИЯ КОНКУРСА</w:t>
      </w:r>
    </w:p>
    <w:p w14:paraId="55B88297" w14:textId="77777777" w:rsidR="00403F0E" w:rsidRPr="006D133C" w:rsidRDefault="00403F0E">
      <w:pPr>
        <w:pStyle w:val="afb"/>
        <w:shd w:val="clear" w:color="auto" w:fill="FFFFFF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276C016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3.1. Для организации и проведения Конкурса создается конкурсная комиссия, в состав которой входят:</w:t>
      </w:r>
    </w:p>
    <w:p w14:paraId="40B3CEAE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- представители комитета поддержки предпринимательства и потребительского рынка администрации Выборгского муниципального района;</w:t>
      </w:r>
    </w:p>
    <w:p w14:paraId="4D0CB603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представитель комитета по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благоустройству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администрации Выборгского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муниципального района;</w:t>
      </w:r>
    </w:p>
    <w:p w14:paraId="7BAF71E5" w14:textId="77777777" w:rsidR="00403F0E" w:rsidRPr="006D133C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представители АНО 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«ВЦПП»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14:paraId="14B1521C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- представител</w:t>
      </w:r>
      <w:r w:rsidRPr="006D133C">
        <w:rPr>
          <w:rFonts w:ascii="Times New Roman" w:eastAsia="Times New Roman" w:hAnsi="Times New Roman" w:cs="Times New Roman"/>
          <w:color w:val="auto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пресс – службы администрации Выборгского муниципального района;</w:t>
      </w:r>
    </w:p>
    <w:p w14:paraId="71A7AFA5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депутат совета депутатов Выборгского муниципального района (по согласованию);</w:t>
      </w:r>
    </w:p>
    <w:p w14:paraId="490A44FA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 д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ипломированный мастер – флорист.</w:t>
      </w:r>
    </w:p>
    <w:p w14:paraId="2A05045C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Персональный состав конкурсной комиссии утверждается Приложением № 2 к настоящему Положению.</w:t>
      </w:r>
    </w:p>
    <w:p w14:paraId="1D851996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3.2. 22 декабря 2025 года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члены конкурсной комиссии путем осмотра проводят оценку объектов конкурса, отмечают наиболее интересные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оформлению объекты и оценивают их с учетом выполнения условий Конкурса и с точки зрения художественного восприятия.</w:t>
      </w:r>
    </w:p>
    <w:p w14:paraId="16335301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3.3.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одведение итогов Конкурса и определение победителей по каждой номинации осуществляется конкурсной комиссией путем присвоения баллов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критериями оценки участников Конкурса. Заседание конкурсной комиссии правомочно, если на нем присутствует более половины членов.</w:t>
      </w:r>
    </w:p>
    <w:p w14:paraId="4A041A17" w14:textId="77777777" w:rsidR="00403F0E" w:rsidRDefault="00403F0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A69BE32" w14:textId="77777777" w:rsidR="00403F0E" w:rsidRDefault="00F06210">
      <w:pPr>
        <w:pStyle w:val="afb"/>
        <w:numPr>
          <w:ilvl w:val="0"/>
          <w:numId w:val="2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КОНКУРСНАЯ КОМИССИЯ</w:t>
      </w:r>
    </w:p>
    <w:p w14:paraId="65B255D5" w14:textId="77777777" w:rsidR="00403F0E" w:rsidRDefault="00403F0E">
      <w:pPr>
        <w:pStyle w:val="afb"/>
        <w:shd w:val="clear" w:color="auto" w:fill="FFFFFF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593CC23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4.1.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Конкурса оцениваются конкурсной комиссией.</w:t>
      </w:r>
    </w:p>
    <w:p w14:paraId="120B0294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4.2. В своей деятельности ко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нкурсная комиссия руководствуется действующим законодательством Российской Федерации, Уставом Выборгского муниципального района, настоящим Положением.</w:t>
      </w:r>
    </w:p>
    <w:p w14:paraId="4B6EB385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4.3. Руководство конкурсной комиссией осуществляет председатель конкурсной комиссии.</w:t>
      </w:r>
    </w:p>
    <w:p w14:paraId="70E9C14B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4.4. Оценка участник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ов Конкурса осуществляется конкурсной комиссией по оценочным листам (Приложение № 3 к настоящему Положению). </w:t>
      </w:r>
    </w:p>
    <w:p w14:paraId="52A93B21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4.5. Конкурсная комиссия оценивает участников Конкурса по критериям, указанным в Приложении № 3, путем арифметического сложения баллов, набранных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каждым участником Конкурса. При равенстве голосов решающим является голос председателя конкурсной комиссии. Участник Конкурса может быть признан победителем в рамках Конкурса только в одной номинации.</w:t>
      </w:r>
    </w:p>
    <w:p w14:paraId="414E3595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4.6. Решение конкурсной комиссии оформляется протоколом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 который подписывается всеми членами конкурсной комиссии.</w:t>
      </w:r>
    </w:p>
    <w:p w14:paraId="706A71BD" w14:textId="77777777" w:rsidR="00403F0E" w:rsidRDefault="00403F0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E9A4CFB" w14:textId="77777777" w:rsidR="00403F0E" w:rsidRDefault="00F06210">
      <w:pPr>
        <w:pStyle w:val="afb"/>
        <w:numPr>
          <w:ilvl w:val="0"/>
          <w:numId w:val="2"/>
        </w:num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ЗАКЛЮЧИТЕЛЬНЫЕ ПОЛОЖЕНИЯ</w:t>
      </w:r>
    </w:p>
    <w:p w14:paraId="4088139F" w14:textId="77777777" w:rsidR="00403F0E" w:rsidRDefault="00403F0E">
      <w:pPr>
        <w:pStyle w:val="afb"/>
        <w:shd w:val="clear" w:color="auto" w:fill="FFFFFF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F659DD1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5.1. Победители Конкурса в каждой номинации награждаются Дипломами и денежными сертификатами.</w:t>
      </w:r>
    </w:p>
    <w:p w14:paraId="386439B6" w14:textId="77777777" w:rsidR="00403F0E" w:rsidRDefault="00F06210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5.2.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Информация о результатах Конкурса публикуется на официальном портале Выборгского муниципального района Ленинградской области.</w:t>
      </w:r>
    </w:p>
    <w:p w14:paraId="7806CC56" w14:textId="77777777" w:rsidR="00403F0E" w:rsidRDefault="00403F0E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7D9FB8D" w14:textId="77777777" w:rsidR="00403F0E" w:rsidRDefault="00403F0E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14:paraId="409410E3" w14:textId="77777777" w:rsidR="00403F0E" w:rsidRDefault="00403F0E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14:paraId="0B58A4F1" w14:textId="77777777" w:rsidR="00403F0E" w:rsidRDefault="00403F0E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14:paraId="62BC682C" w14:textId="77777777" w:rsidR="00403F0E" w:rsidRDefault="00F06210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lastRenderedPageBreak/>
        <w:t>Приложение № 1</w:t>
      </w:r>
    </w:p>
    <w:p w14:paraId="70F549C8" w14:textId="77777777" w:rsidR="00403F0E" w:rsidRDefault="00F06210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к Положению </w:t>
      </w:r>
    </w:p>
    <w:p w14:paraId="0D1C69C8" w14:textId="77777777" w:rsidR="00403F0E" w:rsidRDefault="00403F0E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14:paraId="1612D555" w14:textId="77777777" w:rsidR="00403F0E" w:rsidRPr="006D133C" w:rsidRDefault="00F06210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hAnsi="Times New Roman" w:cs="Times New Roman"/>
          <w:color w:val="auto"/>
          <w:sz w:val="28"/>
          <w:szCs w:val="28"/>
        </w:rPr>
        <w:t>ЗАЯВКА</w:t>
      </w:r>
    </w:p>
    <w:p w14:paraId="6B8ECFC7" w14:textId="77777777" w:rsidR="00403F0E" w:rsidRDefault="00F06210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6D133C">
        <w:rPr>
          <w:rFonts w:ascii="Times New Roman" w:hAnsi="Times New Roman" w:cs="Times New Roman"/>
          <w:color w:val="auto"/>
          <w:sz w:val="28"/>
          <w:szCs w:val="28"/>
        </w:rPr>
        <w:t>на участие в конкурсе</w:t>
      </w:r>
      <w:r w:rsidRPr="006D133C">
        <w:rPr>
          <w:rFonts w:ascii="Times New Roman" w:hAnsi="Times New Roman" w:cs="Times New Roman"/>
          <w:color w:val="auto"/>
          <w:sz w:val="28"/>
          <w:szCs w:val="28"/>
        </w:rPr>
        <w:t xml:space="preserve"> среди субъектов малого и среднего предпринимательства </w:t>
      </w:r>
      <w:r w:rsidRPr="006D133C">
        <w:rPr>
          <w:rFonts w:ascii="Times New Roman" w:hAnsi="Times New Roman" w:cs="Times New Roman"/>
          <w:color w:val="auto"/>
          <w:sz w:val="28"/>
          <w:szCs w:val="28"/>
        </w:rPr>
        <w:t>Выборгского городского поселения Выборгского муниципального района Ленинградской области</w:t>
      </w:r>
      <w:r w:rsidRPr="006D133C">
        <w:rPr>
          <w:rFonts w:ascii="Times New Roman" w:hAnsi="Times New Roman" w:cs="Times New Roman"/>
          <w:color w:val="auto"/>
          <w:sz w:val="28"/>
          <w:szCs w:val="28"/>
        </w:rPr>
        <w:t xml:space="preserve"> по украшению объектов предпринимательской деятельности к Новому 2026 году и Рождеству Христову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0C60472" w14:textId="77777777" w:rsidR="00403F0E" w:rsidRDefault="00403F0E">
      <w:pPr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5360"/>
        <w:gridCol w:w="3828"/>
      </w:tblGrid>
      <w:tr w:rsidR="00403F0E" w14:paraId="471F22D4" w14:textId="77777777">
        <w:tc>
          <w:tcPr>
            <w:tcW w:w="594" w:type="dxa"/>
            <w:shd w:val="clear" w:color="auto" w:fill="auto"/>
          </w:tcPr>
          <w:p w14:paraId="27A56CB2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5360" w:type="dxa"/>
            <w:shd w:val="clear" w:color="auto" w:fill="auto"/>
          </w:tcPr>
          <w:p w14:paraId="1047B5FE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Номинация (вы</w:t>
            </w: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брать одну из нижеперечисленных):</w:t>
            </w:r>
          </w:p>
          <w:p w14:paraId="2A1D9622" w14:textId="77777777" w:rsidR="00403F0E" w:rsidRDefault="00F0621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а) «Лучшее праздничное оформление нестационарного торгового объекта» </w:t>
            </w:r>
          </w:p>
          <w:p w14:paraId="4C156D6B" w14:textId="77777777" w:rsidR="00403F0E" w:rsidRDefault="00F0621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б) «Лучшее праздничное оформление объекта стационарной торговли» </w:t>
            </w:r>
          </w:p>
          <w:p w14:paraId="6D137E41" w14:textId="77777777" w:rsidR="00403F0E" w:rsidRDefault="00F0621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в) «Лучшее праздничное оформление объекта общественного питания»</w:t>
            </w:r>
          </w:p>
          <w:p w14:paraId="1FDF8265" w14:textId="77777777" w:rsidR="00403F0E" w:rsidRDefault="00F06210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г) «Лучшее празднично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е оформление предприятия сервиса и других видов деятельности»</w:t>
            </w:r>
          </w:p>
          <w:p w14:paraId="5C9A1D0E" w14:textId="77777777" w:rsidR="00403F0E" w:rsidRDefault="00F06210">
            <w:pPr>
              <w:shd w:val="clear" w:color="auto" w:fill="FFFFFF"/>
              <w:ind w:firstLine="567"/>
              <w:jc w:val="both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 xml:space="preserve">д)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«Лучшее праздничное оформление средства размещения (гостиницы)»</w:t>
            </w:r>
          </w:p>
        </w:tc>
        <w:tc>
          <w:tcPr>
            <w:tcW w:w="3828" w:type="dxa"/>
            <w:shd w:val="clear" w:color="auto" w:fill="auto"/>
          </w:tcPr>
          <w:p w14:paraId="1F597D0D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4049A703" w14:textId="77777777">
        <w:tc>
          <w:tcPr>
            <w:tcW w:w="594" w:type="dxa"/>
            <w:shd w:val="clear" w:color="auto" w:fill="auto"/>
          </w:tcPr>
          <w:p w14:paraId="10880752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5360" w:type="dxa"/>
            <w:shd w:val="clear" w:color="auto" w:fill="auto"/>
          </w:tcPr>
          <w:p w14:paraId="4D8D8245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Наименование субъекта малого и среднего предпринимательства, участвующего в Конкурсе (ООО, ИП)</w:t>
            </w:r>
          </w:p>
        </w:tc>
        <w:tc>
          <w:tcPr>
            <w:tcW w:w="3828" w:type="dxa"/>
            <w:shd w:val="clear" w:color="auto" w:fill="auto"/>
          </w:tcPr>
          <w:p w14:paraId="48CB74B9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42348A88" w14:textId="77777777">
        <w:tc>
          <w:tcPr>
            <w:tcW w:w="594" w:type="dxa"/>
            <w:shd w:val="clear" w:color="auto" w:fill="auto"/>
          </w:tcPr>
          <w:p w14:paraId="6498F4B4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5360" w:type="dxa"/>
            <w:shd w:val="clear" w:color="auto" w:fill="auto"/>
          </w:tcPr>
          <w:p w14:paraId="5AF09CB1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Ф.И.О. руководителя (полностью)</w:t>
            </w:r>
          </w:p>
        </w:tc>
        <w:tc>
          <w:tcPr>
            <w:tcW w:w="3828" w:type="dxa"/>
            <w:shd w:val="clear" w:color="auto" w:fill="auto"/>
          </w:tcPr>
          <w:p w14:paraId="5BB82371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485FCA1B" w14:textId="77777777">
        <w:tc>
          <w:tcPr>
            <w:tcW w:w="594" w:type="dxa"/>
            <w:shd w:val="clear" w:color="auto" w:fill="auto"/>
          </w:tcPr>
          <w:p w14:paraId="74B34D22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 xml:space="preserve">4 </w:t>
            </w:r>
          </w:p>
        </w:tc>
        <w:tc>
          <w:tcPr>
            <w:tcW w:w="5360" w:type="dxa"/>
            <w:shd w:val="clear" w:color="auto" w:fill="auto"/>
          </w:tcPr>
          <w:p w14:paraId="1DA3075E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Адрес местонахождения объекта, заявленного к участию</w:t>
            </w:r>
          </w:p>
        </w:tc>
        <w:tc>
          <w:tcPr>
            <w:tcW w:w="3828" w:type="dxa"/>
            <w:shd w:val="clear" w:color="auto" w:fill="auto"/>
          </w:tcPr>
          <w:p w14:paraId="125E57ED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3B294D03" w14:textId="77777777">
        <w:tc>
          <w:tcPr>
            <w:tcW w:w="594" w:type="dxa"/>
            <w:shd w:val="clear" w:color="auto" w:fill="auto"/>
          </w:tcPr>
          <w:p w14:paraId="1DD951B1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5360" w:type="dxa"/>
            <w:shd w:val="clear" w:color="auto" w:fill="auto"/>
          </w:tcPr>
          <w:p w14:paraId="351FABA6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Контактные данные (контактное лицо, номер телефона, адрес элект</w:t>
            </w: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ронной почты)</w:t>
            </w:r>
          </w:p>
        </w:tc>
        <w:tc>
          <w:tcPr>
            <w:tcW w:w="3828" w:type="dxa"/>
            <w:shd w:val="clear" w:color="auto" w:fill="auto"/>
          </w:tcPr>
          <w:p w14:paraId="1B08C990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0D13CBB9" w14:textId="77777777">
        <w:trPr>
          <w:trHeight w:val="356"/>
        </w:trPr>
        <w:tc>
          <w:tcPr>
            <w:tcW w:w="594" w:type="dxa"/>
            <w:shd w:val="clear" w:color="auto" w:fill="auto"/>
          </w:tcPr>
          <w:p w14:paraId="3A7C52AB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5360" w:type="dxa"/>
            <w:shd w:val="clear" w:color="auto" w:fill="auto"/>
          </w:tcPr>
          <w:p w14:paraId="4E7C3726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Фотографии (количество)</w:t>
            </w:r>
          </w:p>
        </w:tc>
        <w:tc>
          <w:tcPr>
            <w:tcW w:w="3828" w:type="dxa"/>
            <w:shd w:val="clear" w:color="auto" w:fill="auto"/>
          </w:tcPr>
          <w:p w14:paraId="0E5C7C28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03F0E" w14:paraId="6D1F30DB" w14:textId="77777777">
        <w:trPr>
          <w:trHeight w:val="1566"/>
        </w:trPr>
        <w:tc>
          <w:tcPr>
            <w:tcW w:w="594" w:type="dxa"/>
            <w:shd w:val="clear" w:color="auto" w:fill="auto"/>
          </w:tcPr>
          <w:p w14:paraId="4B7B2CBB" w14:textId="77777777" w:rsidR="00403F0E" w:rsidRDefault="00F06210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5360" w:type="dxa"/>
            <w:shd w:val="clear" w:color="auto" w:fill="auto"/>
          </w:tcPr>
          <w:p w14:paraId="4F6FE86F" w14:textId="77777777" w:rsidR="00403F0E" w:rsidRDefault="00F06210">
            <w:pP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 xml:space="preserve">Описание (идея, концепция и </w:t>
            </w:r>
            <w:proofErr w:type="gramStart"/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т.д.</w:t>
            </w:r>
            <w:proofErr w:type="gramEnd"/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  <w:t>)</w:t>
            </w:r>
          </w:p>
        </w:tc>
        <w:tc>
          <w:tcPr>
            <w:tcW w:w="3828" w:type="dxa"/>
            <w:shd w:val="clear" w:color="auto" w:fill="auto"/>
          </w:tcPr>
          <w:p w14:paraId="1334D6C0" w14:textId="77777777" w:rsidR="00403F0E" w:rsidRDefault="00403F0E">
            <w:pPr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</w:rPr>
            </w:pPr>
          </w:p>
        </w:tc>
      </w:tr>
    </w:tbl>
    <w:p w14:paraId="60A228BC" w14:textId="77777777" w:rsidR="00403F0E" w:rsidRDefault="00403F0E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480192C8" w14:textId="77777777" w:rsidR="00403F0E" w:rsidRDefault="00F06210">
      <w:pPr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«___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_____________2025 год</w:t>
      </w:r>
    </w:p>
    <w:p w14:paraId="7F68DE5D" w14:textId="77777777" w:rsidR="00403F0E" w:rsidRDefault="00403F0E">
      <w:pPr>
        <w:rPr>
          <w:rFonts w:ascii="Times New Roman" w:hAnsi="Times New Roman" w:cs="Times New Roman"/>
          <w:color w:val="auto"/>
          <w:sz w:val="28"/>
          <w:szCs w:val="28"/>
        </w:rPr>
      </w:pPr>
    </w:p>
    <w:p w14:paraId="7527A293" w14:textId="77777777" w:rsidR="00403F0E" w:rsidRDefault="00403F0E">
      <w:pPr>
        <w:rPr>
          <w:rFonts w:ascii="Times New Roman" w:hAnsi="Times New Roman" w:cs="Times New Roman"/>
          <w:color w:val="auto"/>
          <w:sz w:val="28"/>
          <w:szCs w:val="28"/>
        </w:rPr>
      </w:pPr>
    </w:p>
    <w:p w14:paraId="0C94C6EF" w14:textId="77777777" w:rsidR="00403F0E" w:rsidRDefault="00F06210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_____________________________________(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Ф.И.О.)_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____________(подпись)</w:t>
      </w:r>
    </w:p>
    <w:p w14:paraId="42A07718" w14:textId="77777777" w:rsidR="00403F0E" w:rsidRDefault="00403F0E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</w:rPr>
      </w:pPr>
    </w:p>
    <w:p w14:paraId="2105BD5F" w14:textId="77777777" w:rsidR="00403F0E" w:rsidRDefault="00403F0E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</w:rPr>
      </w:pPr>
    </w:p>
    <w:p w14:paraId="743E9D55" w14:textId="77777777" w:rsidR="00403F0E" w:rsidRDefault="00403F0E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</w:rPr>
      </w:pPr>
    </w:p>
    <w:p w14:paraId="2126AC15" w14:textId="77777777" w:rsidR="00403F0E" w:rsidRDefault="00F06210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Приложение № 2</w:t>
      </w:r>
    </w:p>
    <w:p w14:paraId="63A4722D" w14:textId="77777777" w:rsidR="00403F0E" w:rsidRDefault="00F06210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</w:rPr>
        <w:t>к Положению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36BD0C4E" w14:textId="77777777" w:rsidR="00403F0E" w:rsidRDefault="00403F0E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0D8DCBA7" w14:textId="77777777" w:rsidR="00403F0E" w:rsidRDefault="00403F0E">
      <w:pPr>
        <w:shd w:val="clear" w:color="auto" w:fill="FFFFFF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13CA8BCE" w14:textId="77777777" w:rsidR="00403F0E" w:rsidRDefault="00F06210">
      <w:pPr>
        <w:widowControl/>
        <w:tabs>
          <w:tab w:val="left" w:pos="993"/>
        </w:tabs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конкурсной комиссии</w:t>
      </w:r>
    </w:p>
    <w:p w14:paraId="5C6211E9" w14:textId="77777777" w:rsidR="00403F0E" w:rsidRDefault="00403F0E">
      <w:pPr>
        <w:shd w:val="clear" w:color="auto" w:fill="FFFFFF"/>
        <w:tabs>
          <w:tab w:val="left" w:pos="709"/>
          <w:tab w:val="num" w:pos="993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955FAB3" w14:textId="77777777" w:rsidR="00403F0E" w:rsidRDefault="00F06210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комиссии </w:t>
      </w:r>
    </w:p>
    <w:p w14:paraId="327F83D0" w14:textId="77777777" w:rsidR="00403F0E" w:rsidRDefault="00403F0E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60F093C8" w14:textId="77777777" w:rsidR="00403F0E" w:rsidRDefault="00F06210">
      <w:pPr>
        <w:widowControl/>
        <w:tabs>
          <w:tab w:val="left" w:pos="993"/>
        </w:tabs>
        <w:ind w:left="3540" w:hanging="311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Сивицкая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  <w:r>
        <w:rPr>
          <w:rFonts w:ascii="Times New Roman" w:hAnsi="Times New Roman" w:cs="Times New Roman"/>
          <w:sz w:val="28"/>
          <w:szCs w:val="28"/>
        </w:rPr>
        <w:tab/>
        <w:t>- председатель комитета поддержки предпринимательства и потребительского рынка администрации Выборгского муниципального района Ленинградской области</w:t>
      </w:r>
    </w:p>
    <w:p w14:paraId="08625BF7" w14:textId="77777777" w:rsidR="00403F0E" w:rsidRDefault="00403F0E">
      <w:pPr>
        <w:widowControl/>
        <w:tabs>
          <w:tab w:val="left" w:pos="993"/>
        </w:tabs>
        <w:ind w:left="3540" w:hanging="3114"/>
        <w:jc w:val="both"/>
        <w:rPr>
          <w:rFonts w:ascii="Times New Roman" w:hAnsi="Times New Roman" w:cs="Times New Roman"/>
          <w:sz w:val="28"/>
          <w:szCs w:val="28"/>
        </w:rPr>
      </w:pPr>
    </w:p>
    <w:p w14:paraId="406ED352" w14:textId="77777777" w:rsidR="00403F0E" w:rsidRDefault="00F06210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председателя</w:t>
      </w:r>
    </w:p>
    <w:p w14:paraId="76ADBA4A" w14:textId="77777777" w:rsidR="00403F0E" w:rsidRDefault="00403F0E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01D0B05B" w14:textId="77777777" w:rsidR="00403F0E" w:rsidRDefault="00F06210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Ю.И.</w:t>
      </w:r>
      <w:r>
        <w:rPr>
          <w:rFonts w:ascii="Times New Roman" w:hAnsi="Times New Roman" w:cs="Times New Roman"/>
          <w:sz w:val="28"/>
          <w:szCs w:val="28"/>
        </w:rPr>
        <w:tab/>
        <w:t>- н</w:t>
      </w:r>
      <w:r>
        <w:rPr>
          <w:rFonts w:ascii="Times New Roman" w:hAnsi="Times New Roman" w:cs="Times New Roman"/>
          <w:sz w:val="28"/>
          <w:szCs w:val="28"/>
        </w:rPr>
        <w:t>ачальник отдела благоустройства комитета по благоустройству администрации Выборгского муниципального района Ленинградской области</w:t>
      </w:r>
    </w:p>
    <w:p w14:paraId="3E0A561F" w14:textId="77777777" w:rsidR="00403F0E" w:rsidRDefault="00403F0E">
      <w:pPr>
        <w:widowControl/>
        <w:tabs>
          <w:tab w:val="left" w:pos="993"/>
        </w:tabs>
        <w:ind w:left="360" w:hanging="720"/>
        <w:jc w:val="both"/>
        <w:rPr>
          <w:rFonts w:ascii="Times New Roman" w:hAnsi="Times New Roman" w:cs="Times New Roman"/>
          <w:sz w:val="28"/>
          <w:szCs w:val="28"/>
        </w:rPr>
      </w:pPr>
    </w:p>
    <w:p w14:paraId="2D96AC8C" w14:textId="77777777" w:rsidR="00403F0E" w:rsidRDefault="00F06210">
      <w:pPr>
        <w:widowControl/>
        <w:tabs>
          <w:tab w:val="left" w:pos="993"/>
        </w:tabs>
        <w:ind w:left="360" w:hanging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Секретарь комиссии:</w:t>
      </w:r>
    </w:p>
    <w:p w14:paraId="086633B4" w14:textId="77777777" w:rsidR="00403F0E" w:rsidRDefault="00403F0E">
      <w:pPr>
        <w:widowControl/>
        <w:tabs>
          <w:tab w:val="left" w:pos="993"/>
        </w:tabs>
        <w:ind w:left="360" w:hanging="720"/>
        <w:jc w:val="both"/>
        <w:rPr>
          <w:rFonts w:ascii="Times New Roman" w:hAnsi="Times New Roman" w:cs="Times New Roman"/>
          <w:sz w:val="28"/>
          <w:szCs w:val="28"/>
        </w:rPr>
      </w:pPr>
    </w:p>
    <w:p w14:paraId="53DA46BF" w14:textId="77777777" w:rsidR="00403F0E" w:rsidRDefault="00F06210">
      <w:pPr>
        <w:widowControl/>
        <w:tabs>
          <w:tab w:val="left" w:pos="993"/>
        </w:tabs>
        <w:ind w:left="36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Горяшина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О.Е.                    - заместитель директора АНО «ВЦПП»</w:t>
      </w:r>
    </w:p>
    <w:p w14:paraId="77D8FCBA" w14:textId="77777777" w:rsidR="00403F0E" w:rsidRDefault="00403F0E">
      <w:pPr>
        <w:widowControl/>
        <w:tabs>
          <w:tab w:val="left" w:pos="993"/>
        </w:tabs>
        <w:ind w:left="360" w:hanging="720"/>
        <w:jc w:val="both"/>
        <w:rPr>
          <w:rFonts w:ascii="Times New Roman" w:hAnsi="Times New Roman" w:cs="Times New Roman"/>
          <w:sz w:val="28"/>
          <w:szCs w:val="28"/>
        </w:rPr>
      </w:pPr>
    </w:p>
    <w:p w14:paraId="5A6468A0" w14:textId="77777777" w:rsidR="00403F0E" w:rsidRDefault="00F06210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14:paraId="590EA21B" w14:textId="77777777" w:rsidR="00403F0E" w:rsidRDefault="00403F0E">
      <w:pPr>
        <w:widowControl/>
        <w:tabs>
          <w:tab w:val="left" w:pos="993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216DD9CD" w14:textId="77777777" w:rsidR="00403F0E" w:rsidRDefault="00F06210">
      <w:pPr>
        <w:widowControl/>
        <w:tabs>
          <w:tab w:val="left" w:pos="993"/>
        </w:tabs>
        <w:ind w:left="3534" w:hanging="3108"/>
        <w:jc w:val="both"/>
      </w:pPr>
      <w:r>
        <w:rPr>
          <w:rFonts w:ascii="Times New Roman" w:hAnsi="Times New Roman" w:cs="Times New Roman"/>
          <w:sz w:val="28"/>
          <w:szCs w:val="28"/>
        </w:rPr>
        <w:t>Назаркина В.С.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директор АНО «ВЦПП»</w:t>
      </w:r>
    </w:p>
    <w:p w14:paraId="0E4947D8" w14:textId="77777777" w:rsidR="00403F0E" w:rsidRDefault="00403F0E">
      <w:pPr>
        <w:widowControl/>
        <w:tabs>
          <w:tab w:val="left" w:pos="993"/>
        </w:tabs>
        <w:ind w:left="3534" w:hanging="3108"/>
        <w:jc w:val="both"/>
      </w:pPr>
    </w:p>
    <w:p w14:paraId="2C55F00D" w14:textId="77777777" w:rsidR="00403F0E" w:rsidRDefault="00F06210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Балясникова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Ю.А.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6D133C">
        <w:rPr>
          <w:rFonts w:ascii="Times New Roman" w:hAnsi="Times New Roman" w:cs="Times New Roman"/>
          <w:sz w:val="28"/>
          <w:szCs w:val="28"/>
        </w:rPr>
        <w:t xml:space="preserve">начальник </w:t>
      </w:r>
      <w:r w:rsidRPr="006D133C">
        <w:rPr>
          <w:rFonts w:ascii="Times New Roman" w:hAnsi="Times New Roman" w:cs="Times New Roman"/>
          <w:sz w:val="28"/>
          <w:szCs w:val="28"/>
        </w:rPr>
        <w:t>сектора</w:t>
      </w:r>
      <w:r>
        <w:rPr>
          <w:rFonts w:ascii="Times New Roman" w:hAnsi="Times New Roman" w:cs="Times New Roman"/>
          <w:sz w:val="28"/>
          <w:szCs w:val="28"/>
        </w:rPr>
        <w:t xml:space="preserve"> потребительского рынка комитета поддержки предпринимательства и потребительского рынка администрации Выборгского муниципального района </w:t>
      </w:r>
    </w:p>
    <w:p w14:paraId="77E7009B" w14:textId="77777777" w:rsidR="00403F0E" w:rsidRDefault="00403F0E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</w:p>
    <w:p w14:paraId="740F2AFF" w14:textId="77777777" w:rsidR="00403F0E" w:rsidRDefault="00F06210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Барановская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И.Н.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  <w:t>- начальник сектора взаимо</w:t>
      </w:r>
      <w:r>
        <w:rPr>
          <w:rFonts w:ascii="Times New Roman" w:hAnsi="Times New Roman" w:cs="Times New Roman"/>
          <w:sz w:val="28"/>
          <w:szCs w:val="28"/>
        </w:rPr>
        <w:t xml:space="preserve">действия со средствами массовой информации – пресс – служба администрации Выборгского муниципального района </w:t>
      </w:r>
    </w:p>
    <w:p w14:paraId="04F18009" w14:textId="77777777" w:rsidR="00403F0E" w:rsidRDefault="00403F0E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</w:p>
    <w:p w14:paraId="3FC99570" w14:textId="77777777" w:rsidR="00403F0E" w:rsidRDefault="00F06210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Москаев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Ю.</w:t>
      </w:r>
      <w:r>
        <w:rPr>
          <w:rFonts w:ascii="Times New Roman" w:hAnsi="Times New Roman" w:cs="Times New Roman"/>
          <w:sz w:val="28"/>
          <w:szCs w:val="28"/>
        </w:rPr>
        <w:tab/>
        <w:t>- депутат Выборгского городского поселения</w:t>
      </w:r>
    </w:p>
    <w:p w14:paraId="3376BE0F" w14:textId="77777777" w:rsidR="00403F0E" w:rsidRDefault="00403F0E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</w:p>
    <w:p w14:paraId="6D660D27" w14:textId="77777777" w:rsidR="00403F0E" w:rsidRDefault="00403F0E">
      <w:pPr>
        <w:widowControl/>
        <w:tabs>
          <w:tab w:val="left" w:pos="993"/>
        </w:tabs>
        <w:ind w:left="3534" w:hanging="3108"/>
        <w:jc w:val="both"/>
        <w:rPr>
          <w:rFonts w:ascii="Times New Roman" w:hAnsi="Times New Roman" w:cs="Times New Roman"/>
          <w:sz w:val="28"/>
          <w:szCs w:val="28"/>
        </w:rPr>
      </w:pPr>
    </w:p>
    <w:p w14:paraId="7F138AD9" w14:textId="77777777" w:rsidR="00403F0E" w:rsidRDefault="00F06210">
      <w:pPr>
        <w:widowControl/>
        <w:tabs>
          <w:tab w:val="left" w:pos="993"/>
        </w:tabs>
        <w:ind w:left="3534" w:hanging="3108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Сафиулина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- дипломированный мастер – флорист, член Национальной гильдии флористов</w:t>
      </w:r>
    </w:p>
    <w:p w14:paraId="2BC2A670" w14:textId="77777777" w:rsidR="00403F0E" w:rsidRDefault="00403F0E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sectPr w:rsidR="00403F0E">
      <w:pgSz w:w="11900" w:h="16840"/>
      <w:pgMar w:top="1135" w:right="767" w:bottom="993" w:left="1579" w:header="0" w:footer="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16F13" w14:textId="77777777" w:rsidR="00F06210" w:rsidRDefault="00F06210">
      <w:r>
        <w:separator/>
      </w:r>
    </w:p>
  </w:endnote>
  <w:endnote w:type="continuationSeparator" w:id="0">
    <w:p w14:paraId="71C4AF01" w14:textId="77777777" w:rsidR="00F06210" w:rsidRDefault="00F0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B9CBF" w14:textId="77777777" w:rsidR="00F06210" w:rsidRDefault="00F06210">
      <w:r>
        <w:separator/>
      </w:r>
    </w:p>
  </w:footnote>
  <w:footnote w:type="continuationSeparator" w:id="0">
    <w:p w14:paraId="4A8D4393" w14:textId="77777777" w:rsidR="00F06210" w:rsidRDefault="00F06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A2E74"/>
    <w:multiLevelType w:val="multilevel"/>
    <w:tmpl w:val="8190D0F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30A97664"/>
    <w:multiLevelType w:val="multilevel"/>
    <w:tmpl w:val="30963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27" w:hanging="9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9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F0E"/>
    <w:rsid w:val="00403F0E"/>
    <w:rsid w:val="006D133C"/>
    <w:rsid w:val="00F06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73153"/>
  <w15:docId w15:val="{3B30BF58-A25F-44E7-B5C6-6E90DFAE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Normal (Web)"/>
    <w:basedOn w:val="a"/>
    <w:unhideWhenUsed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5">
    <w:name w:val="Основной текст (2)_"/>
    <w:link w:val="26"/>
    <w:rPr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after="300" w:line="306" w:lineRule="exact"/>
      <w:jc w:val="center"/>
    </w:pPr>
    <w:rPr>
      <w:rFonts w:asciiTheme="minorHAnsi" w:eastAsiaTheme="minorHAnsi" w:hAnsiTheme="minorHAnsi" w:cstheme="minorBidi"/>
      <w:color w:val="auto"/>
      <w:sz w:val="26"/>
      <w:szCs w:val="26"/>
      <w:shd w:val="clear" w:color="auto" w:fill="FFFFFF"/>
      <w:lang w:eastAsia="en-US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styleId="afc">
    <w:name w:val="Balloon Text"/>
    <w:basedOn w:val="a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0EDA8-BE21-42E3-8547-E3253F93D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1364</Words>
  <Characters>7781</Characters>
  <Application>Microsoft Office Word</Application>
  <DocSecurity>0</DocSecurity>
  <Lines>64</Lines>
  <Paragraphs>18</Paragraphs>
  <ScaleCrop>false</ScaleCrop>
  <Company>HP</Company>
  <LinksUpToDate>false</LinksUpToDate>
  <CharactersWithSpaces>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Голомидова Елена</dc:creator>
  <cp:lastModifiedBy>Виталия</cp:lastModifiedBy>
  <cp:revision>2</cp:revision>
  <dcterms:created xsi:type="dcterms:W3CDTF">2025-12-04T07:11:00Z</dcterms:created>
  <dcterms:modified xsi:type="dcterms:W3CDTF">2025-12-04T07:11:00Z</dcterms:modified>
</cp:coreProperties>
</file>